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32"/>
          <w:szCs w:val="32"/>
          <w:u w:val="single"/>
        </w:rPr>
      </w:pPr>
      <w:r>
        <w:rPr>
          <w:b w:val="1"/>
          <w:bCs w:val="1"/>
          <w:sz w:val="32"/>
          <w:szCs w:val="32"/>
          <w:u w:val="single"/>
          <w:rtl w:val="0"/>
          <w:lang w:val="en-US"/>
        </w:rPr>
        <w:t>Curriculum vitae</w:t>
      </w:r>
    </w:p>
    <w:p>
      <w:pPr>
        <w:pStyle w:val="Body A"/>
        <w:jc w:val="both"/>
        <w:rPr>
          <w:rFonts w:ascii="Times New Roman" w:cs="Times New Roman" w:hAnsi="Times New Roman" w:eastAsia="Times New Roman"/>
          <w:lang w:val="it-IT"/>
        </w:rPr>
      </w:pPr>
    </w:p>
    <w:p>
      <w:pPr>
        <w:pStyle w:val="Body A"/>
        <w:jc w:val="both"/>
        <w:rPr>
          <w:rFonts w:ascii="Times New Roman" w:cs="Times New Roman" w:hAnsi="Times New Roman" w:eastAsia="Times New Roman"/>
          <w:b w:val="1"/>
          <w:bCs w:val="1"/>
          <w:outline w:val="0"/>
          <w:color w:val="b51a00"/>
          <w:sz w:val="28"/>
          <w:szCs w:val="28"/>
          <w:lang w:val="it-IT"/>
          <w14:textFill>
            <w14:solidFill>
              <w14:srgbClr w14:val="B51A00"/>
            </w14:solidFill>
          </w14:textFill>
        </w:rPr>
      </w:pPr>
      <w:r>
        <w:rPr>
          <w:rFonts w:ascii="Times New Roman" w:hAnsi="Times New Roman"/>
          <w:outline w:val="0"/>
          <w:color w:val="b51a00"/>
          <w:rtl w:val="0"/>
          <w:lang w:val="en-US"/>
          <w14:textFill>
            <w14:solidFill>
              <w14:srgbClr w14:val="B51A00"/>
            </w14:solidFill>
          </w14:textFill>
        </w:rPr>
        <w:t xml:space="preserve">- </w:t>
      </w:r>
      <w:r>
        <w:rPr>
          <w:rFonts w:ascii="Times New Roman" w:hAnsi="Times New Roman"/>
          <w:b w:val="1"/>
          <w:bCs w:val="1"/>
          <w:outline w:val="0"/>
          <w:color w:val="b51a00"/>
          <w:sz w:val="28"/>
          <w:szCs w:val="28"/>
          <w:rtl w:val="0"/>
          <w:lang w:val="it-IT"/>
          <w14:textFill>
            <w14:solidFill>
              <w14:srgbClr w14:val="B51A00"/>
            </w14:solidFill>
          </w14:textFill>
        </w:rPr>
        <w:t xml:space="preserve">Name: </w:t>
      </w:r>
      <w:r>
        <w:rPr>
          <w:rFonts w:ascii="Times New Roman" w:hAnsi="Times New Roman"/>
          <w:b w:val="1"/>
          <w:bCs w:val="1"/>
          <w:outline w:val="0"/>
          <w:color w:val="b51a00"/>
          <w:sz w:val="28"/>
          <w:szCs w:val="28"/>
          <w:rtl w:val="0"/>
          <w:lang w:val="en-US"/>
          <w14:textFill>
            <w14:solidFill>
              <w14:srgbClr w14:val="B51A00"/>
            </w14:solidFill>
          </w14:textFill>
        </w:rPr>
        <w:t>prof</w:t>
      </w:r>
      <w:r>
        <w:rPr>
          <w:rFonts w:ascii="Times New Roman" w:hAnsi="Times New Roman"/>
          <w:b w:val="1"/>
          <w:bCs w:val="1"/>
          <w:outline w:val="0"/>
          <w:color w:val="b51a00"/>
          <w:sz w:val="28"/>
          <w:szCs w:val="28"/>
          <w:rtl w:val="0"/>
          <w:lang w:val="it-IT"/>
          <w14:textFill>
            <w14:solidFill>
              <w14:srgbClr w14:val="B51A00"/>
            </w14:solidFill>
          </w14:textFill>
        </w:rPr>
        <w:t>. Dr. Fatima Abdel Maleh Matar Al-S</w:t>
      </w:r>
      <w:r>
        <w:rPr>
          <w:rFonts w:ascii="Times New Roman" w:hAnsi="Times New Roman"/>
          <w:b w:val="1"/>
          <w:bCs w:val="1"/>
          <w:outline w:val="0"/>
          <w:color w:val="b51a00"/>
          <w:sz w:val="28"/>
          <w:szCs w:val="28"/>
          <w:rtl w:val="0"/>
          <w:lang w:val="en-US"/>
          <w14:textFill>
            <w14:solidFill>
              <w14:srgbClr w14:val="B51A00"/>
            </w14:solidFill>
          </w14:textFill>
        </w:rPr>
        <w:t>u</w:t>
      </w:r>
      <w:r>
        <w:rPr>
          <w:rFonts w:ascii="Times New Roman" w:hAnsi="Times New Roman"/>
          <w:b w:val="1"/>
          <w:bCs w:val="1"/>
          <w:outline w:val="0"/>
          <w:color w:val="b51a00"/>
          <w:sz w:val="28"/>
          <w:szCs w:val="28"/>
          <w:rtl w:val="0"/>
          <w:lang w:val="it-IT"/>
          <w14:textFill>
            <w14:solidFill>
              <w14:srgbClr w14:val="B51A00"/>
            </w14:solidFill>
          </w14:textFill>
        </w:rPr>
        <w:t>kini</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Academic Degree: Professor since 2008 </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Specialization: Physical Education and Sports Science/Training Science - Fencing.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 xml:space="preserve">Date of Birth: 1970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 xml:space="preserve">Work Address: College of Physical Education and Sports Sciences for Girls / University of Baghdad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Email</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fatimaa@copew.uobaghdad.edu.iq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Mobile</w:t>
      </w:r>
      <w:r>
        <w:rPr>
          <w:rFonts w:ascii="Times New Roman" w:hAnsi="Times New Roman"/>
          <w:b w:val="1"/>
          <w:bCs w:val="1"/>
          <w:sz w:val="28"/>
          <w:szCs w:val="28"/>
          <w:rtl w:val="0"/>
          <w:lang w:val="en-US"/>
        </w:rPr>
        <w:t xml:space="preserve"> Number: </w:t>
      </w:r>
      <w:r>
        <w:rPr>
          <w:rFonts w:ascii="Times New Roman" w:hAnsi="Times New Roman"/>
          <w:b w:val="1"/>
          <w:bCs w:val="1"/>
          <w:sz w:val="28"/>
          <w:szCs w:val="28"/>
          <w:rtl w:val="0"/>
          <w:lang w:val="en-US"/>
        </w:rPr>
        <w:t xml:space="preserve">07717120790 </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outline w:val="0"/>
          <w:color w:val="b51a00"/>
          <w:sz w:val="28"/>
          <w:szCs w:val="28"/>
          <w:rtl w:val="0"/>
          <w:lang w:val="en-US"/>
          <w14:textFill>
            <w14:solidFill>
              <w14:srgbClr w14:val="B51A00"/>
            </w14:solidFill>
          </w14:textFill>
        </w:rPr>
        <w:t>First: Academic qualifications and career progression</w:t>
      </w:r>
      <w:r>
        <w:rPr>
          <w:rFonts w:ascii="Times New Roman" w:hAnsi="Times New Roman"/>
          <w:b w:val="1"/>
          <w:bCs w:val="1"/>
          <w:sz w:val="28"/>
          <w:szCs w:val="28"/>
          <w:rtl w:val="0"/>
          <w:lang w:val="en-US"/>
        </w:rPr>
        <w:t>:</w:t>
      </w:r>
    </w:p>
    <w:p>
      <w:pPr>
        <w:pStyle w:val="Body A"/>
        <w:numPr>
          <w:ilvl w:val="0"/>
          <w:numId w:val="2"/>
        </w:numPr>
        <w:jc w:val="both"/>
        <w:rPr>
          <w:sz w:val="28"/>
          <w:szCs w:val="28"/>
          <w:lang w:val="en-US"/>
        </w:rPr>
      </w:pPr>
      <w:r>
        <w:rPr>
          <w:rFonts w:ascii="Times New Roman" w:hAnsi="Times New Roman"/>
          <w:b w:val="1"/>
          <w:bCs w:val="1"/>
          <w:sz w:val="28"/>
          <w:szCs w:val="28"/>
          <w:rtl w:val="0"/>
          <w:lang w:val="en-US"/>
        </w:rPr>
        <w:t xml:space="preserve">PhD in Physical Education, University of Basra in 4-18-2002 and the title of the thesis (The effect of a proposed training curriculum for developing tactical knowledge and the level of tactical behavior for some offensive skills in the </w:t>
      </w:r>
      <w:r>
        <w:rPr>
          <w:rFonts w:ascii="Times New Roman" w:hAnsi="Times New Roman"/>
          <w:b w:val="1"/>
          <w:bCs w:val="1"/>
          <w:sz w:val="28"/>
          <w:szCs w:val="28"/>
          <w:rtl w:val="0"/>
          <w:lang w:val="en-US"/>
        </w:rPr>
        <w:t>foil</w:t>
      </w:r>
      <w:r>
        <w:rPr>
          <w:rFonts w:ascii="Times New Roman" w:hAnsi="Times New Roman"/>
          <w:b w:val="1"/>
          <w:bCs w:val="1"/>
          <w:sz w:val="28"/>
          <w:szCs w:val="28"/>
          <w:rtl w:val="0"/>
          <w:lang w:val="en-US"/>
        </w:rPr>
        <w:t xml:space="preserve">.)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 xml:space="preserve">Rapporteur of the Scientific Promotions Committee and the Journal of Physical Education Studies and Research for the period from 1997 to 2002 at the University of Basra.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 xml:space="preserve">Postgraduate </w:t>
      </w:r>
      <w:r>
        <w:rPr>
          <w:rFonts w:ascii="Times New Roman" w:hAnsi="Times New Roman"/>
          <w:b w:val="1"/>
          <w:bCs w:val="1"/>
          <w:sz w:val="28"/>
          <w:szCs w:val="28"/>
          <w:rtl w:val="0"/>
          <w:lang w:val="en-US"/>
        </w:rPr>
        <w:t>r</w:t>
      </w:r>
      <w:r>
        <w:rPr>
          <w:rFonts w:ascii="Times New Roman" w:hAnsi="Times New Roman"/>
          <w:b w:val="1"/>
          <w:bCs w:val="1"/>
          <w:sz w:val="28"/>
          <w:szCs w:val="28"/>
          <w:rtl w:val="0"/>
          <w:lang w:val="en-US"/>
        </w:rPr>
        <w:t xml:space="preserve">apporteur </w:t>
      </w:r>
      <w:r>
        <w:rPr>
          <w:rFonts w:ascii="Times New Roman" w:hAnsi="Times New Roman"/>
          <w:b w:val="1"/>
          <w:bCs w:val="1"/>
          <w:sz w:val="28"/>
          <w:szCs w:val="28"/>
          <w:rtl w:val="0"/>
          <w:lang w:val="en-US"/>
        </w:rPr>
        <w:t xml:space="preserve">at the College of Physical Education for Girls, University of Baghdad for the period from 2007 to 2009.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Editor</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of the Journal of Contemporary Sports, College of Physical Education for Girls, University of Baghdad for the period from 01/21/2010 to 10/13/2011.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 xml:space="preserve">Director of the Quality Assurance Division of Physical Education for Girls, University of Baghdad, for the period from 12/7/2009 to 1/2/2011. </w:t>
      </w:r>
    </w:p>
    <w:p>
      <w:pPr>
        <w:pStyle w:val="Body A"/>
        <w:numPr>
          <w:ilvl w:val="0"/>
          <w:numId w:val="2"/>
        </w:numPr>
        <w:jc w:val="both"/>
        <w:rPr>
          <w:sz w:val="28"/>
          <w:szCs w:val="28"/>
          <w:lang w:val="en-US"/>
        </w:rPr>
      </w:pPr>
      <w:r>
        <w:rPr>
          <w:rFonts w:ascii="Times New Roman" w:hAnsi="Times New Roman"/>
          <w:b w:val="1"/>
          <w:bCs w:val="1"/>
          <w:sz w:val="28"/>
          <w:szCs w:val="28"/>
          <w:rtl w:val="0"/>
          <w:lang w:val="en-US"/>
        </w:rPr>
        <w:t>Head of the Department of Individual Games, Physical Education for Girls, University of Baghdad, from 10/13/2011 to 12/13/2013.</w:t>
      </w:r>
    </w:p>
    <w:p>
      <w:pPr>
        <w:pStyle w:val="Body A"/>
        <w:jc w:val="both"/>
        <w:rPr>
          <w:rFonts w:ascii="Times New Roman" w:cs="Times New Roman" w:hAnsi="Times New Roman" w:eastAsia="Times New Roman"/>
          <w:b w:val="1"/>
          <w:bCs w:val="1"/>
          <w:outline w:val="0"/>
          <w:color w:val="b51a00"/>
          <w:sz w:val="28"/>
          <w:szCs w:val="28"/>
          <w:lang w:val="en-US"/>
          <w14:textFill>
            <w14:solidFill>
              <w14:srgbClr w14:val="B51A00"/>
            </w14:solidFill>
          </w14:textFill>
        </w:rPr>
      </w:pPr>
      <w:r>
        <w:rPr>
          <w:rFonts w:ascii="Times New Roman" w:hAnsi="Times New Roman"/>
          <w:b w:val="1"/>
          <w:bCs w:val="1"/>
          <w:outline w:val="0"/>
          <w:color w:val="b51a00"/>
          <w:sz w:val="28"/>
          <w:szCs w:val="28"/>
          <w:rtl w:val="0"/>
          <w:lang w:val="en-US"/>
          <w14:textFill>
            <w14:solidFill>
              <w14:srgbClr w14:val="B51A00"/>
            </w14:solidFill>
          </w14:textFill>
        </w:rPr>
        <w:t xml:space="preserve">Second: </w:t>
      </w:r>
      <w:r>
        <w:rPr>
          <w:rFonts w:ascii="Times New Roman" w:hAnsi="Times New Roman"/>
          <w:b w:val="1"/>
          <w:bCs w:val="1"/>
          <w:outline w:val="0"/>
          <w:color w:val="b51a00"/>
          <w:sz w:val="28"/>
          <w:szCs w:val="28"/>
          <w:rtl w:val="0"/>
          <w:lang w:val="en-US"/>
          <w14:textFill>
            <w14:solidFill>
              <w14:srgbClr w14:val="B51A00"/>
            </w14:solidFill>
          </w14:textFill>
        </w:rPr>
        <w:t>Books</w:t>
      </w:r>
      <w:r>
        <w:rPr>
          <w:rFonts w:ascii="Times New Roman" w:hAnsi="Times New Roman"/>
          <w:b w:val="1"/>
          <w:bCs w:val="1"/>
          <w:outline w:val="0"/>
          <w:color w:val="b51a00"/>
          <w:sz w:val="28"/>
          <w:szCs w:val="28"/>
          <w:rtl w:val="0"/>
          <w:lang w:val="en-US"/>
          <w14:textFill>
            <w14:solidFill>
              <w14:srgbClr w14:val="B51A00"/>
            </w14:solidFill>
          </w14:textFill>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The science of sports training for students of the fourth stage 2008</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Athletic training for students of the second stage 2009</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The foundations of fencing for students of the third stage 2010</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The foundations of bow and arrow sports 2012</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Nutrition and sports activity (nutritional supplements - natural herbs - Doping) 2013</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Fundamentals of Fencing Sports Training 2015.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Modern Methodology in Planning and Training in Football 2017.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Athletic preparation for the fencer</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2017.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Modern Methodology in Planning and Training in Football Revised Second Edition 2019.</w:t>
      </w:r>
    </w:p>
    <w:p>
      <w:pPr>
        <w:pStyle w:val="Body A"/>
        <w:jc w:val="both"/>
        <w:rPr>
          <w:rFonts w:ascii="Times New Roman" w:cs="Times New Roman" w:hAnsi="Times New Roman" w:eastAsia="Times New Roman"/>
          <w:b w:val="1"/>
          <w:bCs w:val="1"/>
          <w:outline w:val="0"/>
          <w:color w:val="b51a00"/>
          <w:sz w:val="28"/>
          <w:szCs w:val="28"/>
          <w:lang w:val="en-US"/>
          <w14:textFill>
            <w14:solidFill>
              <w14:srgbClr w14:val="B51A00"/>
            </w14:solidFill>
          </w14:textFill>
        </w:rPr>
      </w:pPr>
      <w:r>
        <w:rPr>
          <w:rFonts w:ascii="Times New Roman" w:hAnsi="Times New Roman"/>
          <w:b w:val="1"/>
          <w:bCs w:val="1"/>
          <w:outline w:val="0"/>
          <w:color w:val="b51a00"/>
          <w:sz w:val="28"/>
          <w:szCs w:val="28"/>
          <w:rtl w:val="0"/>
          <w:lang w:val="en-US"/>
          <w14:textFill>
            <w14:solidFill>
              <w14:srgbClr w14:val="B51A00"/>
            </w14:solidFill>
          </w14:textFill>
        </w:rPr>
        <w:t xml:space="preserve">Third: Patents: </w:t>
      </w:r>
    </w:p>
    <w:p>
      <w:pPr>
        <w:pStyle w:val="Body A"/>
        <w:numPr>
          <w:ilvl w:val="0"/>
          <w:numId w:val="5"/>
        </w:numPr>
        <w:jc w:val="both"/>
        <w:rPr>
          <w:sz w:val="28"/>
          <w:szCs w:val="28"/>
          <w:lang w:val="en-US"/>
        </w:rPr>
      </w:pPr>
      <w:r>
        <w:rPr>
          <w:rFonts w:ascii="Times New Roman" w:hAnsi="Times New Roman"/>
          <w:b w:val="1"/>
          <w:bCs w:val="1"/>
          <w:sz w:val="28"/>
          <w:szCs w:val="28"/>
          <w:rtl w:val="0"/>
          <w:lang w:val="en-US"/>
        </w:rPr>
        <w:t xml:space="preserve">A patent </w:t>
      </w:r>
      <w:r>
        <w:rPr>
          <w:rFonts w:ascii="Times New Roman" w:hAnsi="Times New Roman"/>
          <w:b w:val="1"/>
          <w:bCs w:val="1"/>
          <w:sz w:val="28"/>
          <w:szCs w:val="28"/>
          <w:rtl w:val="0"/>
          <w:lang w:val="en-US"/>
        </w:rPr>
        <w:t>For</w:t>
      </w:r>
      <w:r>
        <w:rPr>
          <w:rFonts w:ascii="Times New Roman" w:hAnsi="Times New Roman"/>
          <w:b w:val="1"/>
          <w:bCs w:val="1"/>
          <w:sz w:val="28"/>
          <w:szCs w:val="28"/>
          <w:rtl w:val="0"/>
          <w:lang w:val="en-US"/>
        </w:rPr>
        <w:t xml:space="preserve"> device </w:t>
      </w:r>
      <w:r>
        <w:rPr>
          <w:rFonts w:ascii="Times New Roman" w:hAnsi="Times New Roman"/>
          <w:b w:val="1"/>
          <w:bCs w:val="1"/>
          <w:sz w:val="28"/>
          <w:szCs w:val="28"/>
          <w:rtl w:val="0"/>
          <w:lang w:val="en-US"/>
        </w:rPr>
        <w:t>of</w:t>
      </w:r>
      <w:r>
        <w:rPr>
          <w:rFonts w:ascii="Times New Roman" w:hAnsi="Times New Roman"/>
          <w:b w:val="1"/>
          <w:bCs w:val="1"/>
          <w:sz w:val="28"/>
          <w:szCs w:val="28"/>
          <w:rtl w:val="0"/>
          <w:lang w:val="en-US"/>
        </w:rPr>
        <w:t xml:space="preserve"> developing special strength in the sport of fencing 2015</w:t>
      </w:r>
      <w:r>
        <w:rPr>
          <w:rFonts w:ascii="Times New Roman" w:hAnsi="Times New Roman"/>
          <w:b w:val="1"/>
          <w:bCs w:val="1"/>
          <w:sz w:val="28"/>
          <w:szCs w:val="28"/>
          <w:rtl w:val="0"/>
          <w:lang w:val="en-US"/>
        </w:rPr>
        <w:t>.</w:t>
      </w:r>
    </w:p>
    <w:p>
      <w:pPr>
        <w:pStyle w:val="Body A"/>
        <w:numPr>
          <w:ilvl w:val="0"/>
          <w:numId w:val="4"/>
        </w:numPr>
        <w:jc w:val="both"/>
        <w:rPr>
          <w:sz w:val="28"/>
          <w:szCs w:val="28"/>
          <w:lang w:val="en-US"/>
        </w:rPr>
      </w:pPr>
      <w:r>
        <w:rPr>
          <w:rFonts w:ascii="Times New Roman" w:hAnsi="Times New Roman"/>
          <w:b w:val="1"/>
          <w:bCs w:val="1"/>
          <w:sz w:val="28"/>
          <w:szCs w:val="28"/>
          <w:rtl w:val="0"/>
          <w:lang w:val="en-US"/>
        </w:rPr>
        <w:t>A patent for the manufacture of a device to measure the coordination and speed of motor response for athletes for the year 2016</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A patent for the manufacture of a device for measuring the visual kinetic ability of the stabbing movement of the </w:t>
      </w:r>
      <w:r>
        <w:rPr>
          <w:rFonts w:ascii="Times New Roman" w:hAnsi="Times New Roman"/>
          <w:b w:val="1"/>
          <w:bCs w:val="1"/>
          <w:sz w:val="28"/>
          <w:szCs w:val="28"/>
          <w:rtl w:val="0"/>
          <w:lang w:val="en-US"/>
        </w:rPr>
        <w:t>foil</w:t>
      </w:r>
      <w:r>
        <w:rPr>
          <w:rFonts w:ascii="Times New Roman" w:hAnsi="Times New Roman"/>
          <w:b w:val="1"/>
          <w:bCs w:val="1"/>
          <w:sz w:val="28"/>
          <w:szCs w:val="28"/>
          <w:rtl w:val="0"/>
          <w:lang w:val="en-US"/>
        </w:rPr>
        <w:t xml:space="preserve"> 2018.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An electronic device manufactured to control the balance of force for the front and rear legs during Progress and return in the sport of fencing 2022</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A device for measuring and training the contact time and instantaneous strength of high jumpers 2022.</w:t>
      </w:r>
    </w:p>
    <w:p>
      <w:pPr>
        <w:pStyle w:val="Body A"/>
        <w:jc w:val="both"/>
        <w:rPr>
          <w:rFonts w:ascii="Times New Roman" w:cs="Times New Roman" w:hAnsi="Times New Roman" w:eastAsia="Times New Roman"/>
          <w:b w:val="1"/>
          <w:bCs w:val="1"/>
          <w:outline w:val="0"/>
          <w:color w:val="b51a00"/>
          <w:sz w:val="28"/>
          <w:szCs w:val="28"/>
          <w:lang w:val="en-US"/>
          <w14:textFill>
            <w14:solidFill>
              <w14:srgbClr w14:val="B51A00"/>
            </w14:solidFill>
          </w14:textFill>
        </w:rPr>
      </w:pPr>
      <w:r>
        <w:rPr>
          <w:rFonts w:ascii="Times New Roman" w:hAnsi="Times New Roman"/>
          <w:b w:val="1"/>
          <w:bCs w:val="1"/>
          <w:outline w:val="0"/>
          <w:color w:val="b51a00"/>
          <w:sz w:val="28"/>
          <w:szCs w:val="28"/>
          <w:rtl w:val="0"/>
          <w:lang w:val="en-US"/>
          <w14:textFill>
            <w14:solidFill>
              <w14:srgbClr w14:val="B51A00"/>
            </w14:solidFill>
          </w14:textFill>
        </w:rPr>
        <w:t>Fourth: University Teaching:</w:t>
      </w:r>
    </w:p>
    <w:p>
      <w:pPr>
        <w:pStyle w:val="Body A"/>
        <w:numPr>
          <w:ilvl w:val="0"/>
          <w:numId w:val="6"/>
        </w:numPr>
        <w:jc w:val="both"/>
        <w:rPr>
          <w:sz w:val="28"/>
          <w:szCs w:val="28"/>
          <w:lang w:val="en-US"/>
        </w:rPr>
      </w:pPr>
      <w:r>
        <w:rPr>
          <w:rFonts w:ascii="Times New Roman" w:hAnsi="Times New Roman"/>
          <w:b w:val="1"/>
          <w:bCs w:val="1"/>
          <w:sz w:val="28"/>
          <w:szCs w:val="28"/>
          <w:rtl w:val="0"/>
          <w:lang w:val="en-US"/>
        </w:rPr>
        <w:t xml:space="preserve">The science of sports training to graduate students (Masters + PhD) + </w:t>
      </w:r>
      <w:r>
        <w:rPr>
          <w:rFonts w:ascii="Times New Roman" w:hAnsi="Times New Roman"/>
          <w:b w:val="1"/>
          <w:bCs w:val="1"/>
          <w:sz w:val="28"/>
          <w:szCs w:val="28"/>
          <w:rtl w:val="0"/>
          <w:lang w:val="en-US"/>
        </w:rPr>
        <w:t xml:space="preserve">undergraduate </w:t>
      </w:r>
      <w:r>
        <w:rPr>
          <w:rFonts w:ascii="Times New Roman" w:hAnsi="Times New Roman"/>
          <w:b w:val="1"/>
          <w:bCs w:val="1"/>
          <w:sz w:val="28"/>
          <w:szCs w:val="28"/>
          <w:rtl w:val="0"/>
          <w:lang w:val="en-US"/>
        </w:rPr>
        <w:t>studies at the University of Basra and the University of Baghdad, College of Physical Education and Sports Science for Girls.</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Fencing </w:t>
      </w:r>
      <w:r>
        <w:rPr>
          <w:rFonts w:ascii="Times New Roman" w:hAnsi="Times New Roman"/>
          <w:b w:val="1"/>
          <w:bCs w:val="1"/>
          <w:sz w:val="28"/>
          <w:szCs w:val="28"/>
          <w:rtl w:val="0"/>
          <w:lang w:val="en-US"/>
        </w:rPr>
        <w:t>for</w:t>
      </w:r>
      <w:r>
        <w:rPr>
          <w:rFonts w:ascii="Times New Roman" w:hAnsi="Times New Roman"/>
          <w:b w:val="1"/>
          <w:bCs w:val="1"/>
          <w:sz w:val="28"/>
          <w:szCs w:val="28"/>
          <w:rtl w:val="0"/>
          <w:lang w:val="en-US"/>
        </w:rPr>
        <w:t xml:space="preserve"> third stage at the University of Basra and the University of Baghdad, College of Physical Education for Girls.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Swimming</w:t>
      </w:r>
      <w:r>
        <w:rPr>
          <w:rFonts w:ascii="Times New Roman" w:hAnsi="Times New Roman"/>
          <w:b w:val="1"/>
          <w:bCs w:val="1"/>
          <w:sz w:val="28"/>
          <w:szCs w:val="28"/>
          <w:rtl w:val="0"/>
          <w:lang w:val="en-US"/>
        </w:rPr>
        <w:t xml:space="preserve"> for </w:t>
      </w:r>
      <w:r>
        <w:rPr>
          <w:rFonts w:ascii="Times New Roman" w:hAnsi="Times New Roman"/>
          <w:b w:val="1"/>
          <w:bCs w:val="1"/>
          <w:sz w:val="28"/>
          <w:szCs w:val="28"/>
          <w:rtl w:val="0"/>
          <w:lang w:val="en-US"/>
        </w:rPr>
        <w:t xml:space="preserve">first stage, University of Basra, College of Physical Education.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Computers for master's students, Department of Higher Studies, College of Physical Education, University of Diyala.</w:t>
      </w:r>
    </w:p>
    <w:p>
      <w:pPr>
        <w:pStyle w:val="Body A"/>
        <w:numPr>
          <w:ilvl w:val="0"/>
          <w:numId w:val="4"/>
        </w:numPr>
        <w:jc w:val="both"/>
        <w:rPr>
          <w:sz w:val="28"/>
          <w:szCs w:val="28"/>
          <w:lang w:val="en-US"/>
        </w:rPr>
      </w:pPr>
      <w:r>
        <w:rPr>
          <w:rFonts w:ascii="Times New Roman" w:hAnsi="Times New Roman"/>
          <w:b w:val="1"/>
          <w:bCs w:val="1"/>
          <w:sz w:val="28"/>
          <w:szCs w:val="28"/>
          <w:rtl w:val="0"/>
          <w:lang w:val="en-US"/>
        </w:rPr>
        <w:t>S</w:t>
      </w:r>
      <w:r>
        <w:rPr>
          <w:rFonts w:ascii="Times New Roman" w:hAnsi="Times New Roman"/>
          <w:b w:val="1"/>
          <w:bCs w:val="1"/>
          <w:sz w:val="28"/>
          <w:szCs w:val="28"/>
          <w:rtl w:val="0"/>
          <w:lang w:val="en-US"/>
        </w:rPr>
        <w:t xml:space="preserve">cientific research </w:t>
      </w:r>
      <w:r>
        <w:rPr>
          <w:rFonts w:ascii="Times New Roman" w:hAnsi="Times New Roman"/>
          <w:b w:val="1"/>
          <w:bCs w:val="1"/>
          <w:sz w:val="28"/>
          <w:szCs w:val="28"/>
          <w:rtl w:val="0"/>
          <w:lang w:val="en-US"/>
        </w:rPr>
        <w:t xml:space="preserve">for </w:t>
      </w:r>
      <w:r>
        <w:rPr>
          <w:rFonts w:ascii="Times New Roman" w:hAnsi="Times New Roman"/>
          <w:b w:val="1"/>
          <w:bCs w:val="1"/>
          <w:sz w:val="28"/>
          <w:szCs w:val="28"/>
          <w:rtl w:val="0"/>
          <w:lang w:val="en-US"/>
        </w:rPr>
        <w:t>third stage</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College of Physical Education and Sports Science for Girls, University of Bagdad</w:t>
      </w:r>
      <w:r>
        <w:rPr>
          <w:rFonts w:ascii="Times New Roman" w:hAnsi="Times New Roman"/>
          <w:b w:val="1"/>
          <w:bCs w:val="1"/>
          <w:sz w:val="28"/>
          <w:szCs w:val="28"/>
          <w:rtl w:val="0"/>
          <w:lang w:val="en-US"/>
        </w:rPr>
        <w:t>.</w:t>
      </w:r>
    </w:p>
    <w:p>
      <w:pPr>
        <w:pStyle w:val="Body A"/>
        <w:jc w:val="both"/>
        <w:rPr>
          <w:rFonts w:ascii="Times New Roman" w:cs="Times New Roman" w:hAnsi="Times New Roman" w:eastAsia="Times New Roman"/>
          <w:b w:val="1"/>
          <w:bCs w:val="1"/>
          <w:outline w:val="0"/>
          <w:color w:val="b51a00"/>
          <w:sz w:val="28"/>
          <w:szCs w:val="28"/>
          <w:lang w:val="en-US"/>
          <w14:textFill>
            <w14:solidFill>
              <w14:srgbClr w14:val="B51A00"/>
            </w14:solidFill>
          </w14:textFill>
        </w:rPr>
      </w:pPr>
      <w:r>
        <w:rPr>
          <w:rFonts w:ascii="Times New Roman" w:hAnsi="Times New Roman"/>
          <w:b w:val="1"/>
          <w:bCs w:val="1"/>
          <w:outline w:val="0"/>
          <w:color w:val="b51a00"/>
          <w:sz w:val="28"/>
          <w:szCs w:val="28"/>
          <w:rtl w:val="0"/>
          <w:lang w:val="en-US"/>
          <w14:textFill>
            <w14:solidFill>
              <w14:srgbClr w14:val="B51A00"/>
            </w14:solidFill>
          </w14:textFill>
        </w:rPr>
        <w:t>Fifth: International and local scientific conferences and symposia in which he participated</w:t>
      </w:r>
      <w:r>
        <w:rPr>
          <w:rFonts w:ascii="Times New Roman" w:hAnsi="Times New Roman"/>
          <w:b w:val="1"/>
          <w:bCs w:val="1"/>
          <w:outline w:val="0"/>
          <w:color w:val="b51a00"/>
          <w:sz w:val="28"/>
          <w:szCs w:val="28"/>
          <w:rtl w:val="0"/>
          <w:lang w:val="en-US"/>
          <w14:textFill>
            <w14:solidFill>
              <w14:srgbClr w14:val="B51A00"/>
            </w14:solidFill>
          </w14:textFill>
        </w:rPr>
        <w:t>.</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Participated in scientific conferences in researches totaling (80) research in community service in Arab and foreign countries, including (Philippines, Romania, Malaysia, India, Russia, Spain, Bulgaria, Turkey, China, America, Taiwan, Egypt, Kuwait, Libya, Tunisia , United Arab Emirates) as well as local conferences in Iraqi universities. </w:t>
      </w:r>
    </w:p>
    <w:p>
      <w:pPr>
        <w:pStyle w:val="Body A"/>
        <w:jc w:val="both"/>
        <w:rPr>
          <w:rFonts w:ascii="Times New Roman" w:cs="Times New Roman" w:hAnsi="Times New Roman" w:eastAsia="Times New Roman"/>
          <w:b w:val="1"/>
          <w:bCs w:val="1"/>
          <w:outline w:val="0"/>
          <w:color w:val="831100"/>
          <w:sz w:val="28"/>
          <w:szCs w:val="28"/>
          <w:lang w:val="en-US"/>
          <w14:textFill>
            <w14:solidFill>
              <w14:srgbClr w14:val="831100"/>
            </w14:solidFill>
          </w14:textFill>
        </w:rPr>
      </w:pPr>
      <w:r>
        <w:rPr>
          <w:rFonts w:ascii="Times New Roman" w:hAnsi="Times New Roman"/>
          <w:b w:val="1"/>
          <w:bCs w:val="1"/>
          <w:outline w:val="0"/>
          <w:color w:val="831100"/>
          <w:sz w:val="28"/>
          <w:szCs w:val="28"/>
          <w:rtl w:val="0"/>
          <w:lang w:val="en-US"/>
          <w14:textFill>
            <w14:solidFill>
              <w14:srgbClr w14:val="831100"/>
            </w14:solidFill>
          </w14:textFill>
        </w:rPr>
        <w:t xml:space="preserve">Sixth: Membership of local and international scientific bodies. </w:t>
      </w:r>
    </w:p>
    <w:p>
      <w:pPr>
        <w:pStyle w:val="Body A"/>
        <w:numPr>
          <w:ilvl w:val="0"/>
          <w:numId w:val="7"/>
        </w:numPr>
        <w:jc w:val="both"/>
        <w:rPr>
          <w:sz w:val="28"/>
          <w:szCs w:val="28"/>
          <w:lang w:val="en-US"/>
        </w:rPr>
      </w:pPr>
      <w:r>
        <w:rPr>
          <w:rFonts w:ascii="Times New Roman" w:hAnsi="Times New Roman"/>
          <w:b w:val="1"/>
          <w:bCs w:val="1"/>
          <w:sz w:val="28"/>
          <w:szCs w:val="28"/>
          <w:rtl w:val="0"/>
          <w:lang w:val="en-US"/>
        </w:rPr>
        <w:t>Member of the Iraqi Inventors Society 2019</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Member of the International Council of Sports Sciences - Sweden 2014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Member of the Arab Academics Association in London 2015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Member of the Editorial Board of Swiss International Magazine in Sweden from 2017 to 2020 AD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Member of the International Council of the </w:t>
      </w:r>
      <w:r>
        <w:rPr>
          <w:rFonts w:ascii="Times New Roman" w:hAnsi="Times New Roman"/>
          <w:b w:val="1"/>
          <w:bCs w:val="1"/>
          <w:sz w:val="28"/>
          <w:szCs w:val="28"/>
          <w:rtl w:val="0"/>
          <w:lang w:val="en-US"/>
        </w:rPr>
        <w:t xml:space="preserve">Sport </w:t>
      </w:r>
      <w:r>
        <w:rPr>
          <w:rFonts w:ascii="Times New Roman" w:hAnsi="Times New Roman"/>
          <w:b w:val="1"/>
          <w:bCs w:val="1"/>
          <w:sz w:val="28"/>
          <w:szCs w:val="28"/>
          <w:rtl w:val="0"/>
          <w:lang w:val="en-US"/>
        </w:rPr>
        <w:t xml:space="preserve">Sciences Society Arab Republic of Egypt </w:t>
      </w:r>
      <w:r>
        <w:rPr>
          <w:rFonts w:ascii="Times New Roman" w:hAnsi="Times New Roman"/>
          <w:b w:val="1"/>
          <w:bCs w:val="1"/>
          <w:sz w:val="28"/>
          <w:szCs w:val="28"/>
          <w:rtl w:val="0"/>
          <w:lang w:val="en-US"/>
        </w:rPr>
        <w:t xml:space="preserve">from </w:t>
      </w:r>
      <w:r>
        <w:rPr>
          <w:rFonts w:ascii="Times New Roman" w:hAnsi="Times New Roman"/>
          <w:b w:val="1"/>
          <w:bCs w:val="1"/>
          <w:sz w:val="28"/>
          <w:szCs w:val="28"/>
          <w:rtl w:val="0"/>
          <w:lang w:val="en-US"/>
        </w:rPr>
        <w:t>10-26-2011</w:t>
      </w:r>
      <w:r>
        <w:rPr>
          <w:rFonts w:ascii="Times New Roman" w:hAnsi="Times New Roman"/>
          <w:b w:val="1"/>
          <w:bCs w:val="1"/>
          <w:sz w:val="28"/>
          <w:szCs w:val="28"/>
          <w:rtl w:val="0"/>
          <w:lang w:val="en-US"/>
        </w:rPr>
        <w:t xml:space="preserve"> to</w:t>
      </w:r>
      <w:r>
        <w:rPr>
          <w:rFonts w:ascii="Times New Roman" w:hAnsi="Times New Roman"/>
          <w:b w:val="1"/>
          <w:bCs w:val="1"/>
          <w:sz w:val="28"/>
          <w:szCs w:val="28"/>
          <w:rtl w:val="0"/>
          <w:lang w:val="en-US"/>
        </w:rPr>
        <w:t xml:space="preserve"> 2020 AD</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Member of the Research and Development Committee of the Iraqi Central Fencing Federation from 2004 to 2005.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 xml:space="preserve">Editor-in-Chief of the Journal of Contemporary Sports, College of Physical Education for Girls, University of Baghdad 2009-2011. </w:t>
      </w:r>
    </w:p>
    <w:p>
      <w:pPr>
        <w:pStyle w:val="Body A"/>
        <w:numPr>
          <w:ilvl w:val="0"/>
          <w:numId w:val="4"/>
        </w:numPr>
        <w:jc w:val="both"/>
        <w:rPr>
          <w:sz w:val="28"/>
          <w:szCs w:val="28"/>
          <w:lang w:val="en-US"/>
        </w:rPr>
      </w:pPr>
      <w:r>
        <w:rPr>
          <w:rFonts w:ascii="Times New Roman" w:hAnsi="Times New Roman"/>
          <w:b w:val="1"/>
          <w:bCs w:val="1"/>
          <w:sz w:val="28"/>
          <w:szCs w:val="28"/>
          <w:rtl w:val="0"/>
          <w:lang w:val="en-US"/>
        </w:rPr>
        <w:t>Secretary of the First Specialized Conference on Scientific Research, University of Baghdad, College of Physical Education for Girls 1/</w:t>
      </w:r>
      <w:r>
        <w:rPr>
          <w:rFonts w:ascii="Times New Roman" w:hAnsi="Times New Roman"/>
          <w:b w:val="1"/>
          <w:bCs w:val="1"/>
          <w:sz w:val="28"/>
          <w:szCs w:val="28"/>
          <w:rtl w:val="0"/>
          <w:lang w:val="en-US"/>
        </w:rPr>
        <w:t>9-</w:t>
      </w:r>
      <w:r>
        <w:rPr>
          <w:rFonts w:ascii="Times New Roman" w:hAnsi="Times New Roman"/>
          <w:b w:val="1"/>
          <w:bCs w:val="1"/>
          <w:sz w:val="28"/>
          <w:szCs w:val="28"/>
          <w:rtl w:val="0"/>
          <w:lang w:val="en-US"/>
        </w:rPr>
        <w:t>10/2013.</w:t>
      </w:r>
    </w:p>
    <w:p>
      <w:pPr>
        <w:pStyle w:val="Body A"/>
        <w:numPr>
          <w:ilvl w:val="0"/>
          <w:numId w:val="4"/>
        </w:numPr>
        <w:jc w:val="both"/>
        <w:rPr>
          <w:sz w:val="28"/>
          <w:szCs w:val="28"/>
          <w:lang w:val="en-US"/>
        </w:rPr>
      </w:pPr>
      <w:r>
        <w:rPr>
          <w:rFonts w:ascii="Times New Roman" w:hAnsi="Times New Roman"/>
          <w:b w:val="1"/>
          <w:bCs w:val="1"/>
          <w:sz w:val="28"/>
          <w:szCs w:val="28"/>
          <w:rtl w:val="0"/>
          <w:lang w:val="en-US"/>
        </w:rPr>
        <w:t>Member of the Iraqi Council of Scholars for the year 2022</w:t>
      </w:r>
      <w:r>
        <w:rPr>
          <w:rFonts w:ascii="Times New Roman" w:hAnsi="Times New Roman"/>
          <w:b w:val="1"/>
          <w:bCs w:val="1"/>
          <w:sz w:val="28"/>
          <w:szCs w:val="28"/>
          <w:rtl w:val="0"/>
          <w:lang w:val="en-US"/>
        </w:rPr>
        <w:t>.</w:t>
      </w:r>
    </w:p>
    <w:p>
      <w:pPr>
        <w:pStyle w:val="Body A"/>
        <w:tabs>
          <w:tab w:val="left" w:pos="6803"/>
        </w:tabs>
        <w:jc w:val="both"/>
        <w:rPr>
          <w:rFonts w:ascii="Times New Roman" w:cs="Times New Roman" w:hAnsi="Times New Roman" w:eastAsia="Times New Roman"/>
          <w:b w:val="1"/>
          <w:bCs w:val="1"/>
          <w:outline w:val="0"/>
          <w:color w:val="831100"/>
          <w:sz w:val="28"/>
          <w:szCs w:val="28"/>
          <w:lang w:val="en-US"/>
          <w14:textFill>
            <w14:solidFill>
              <w14:srgbClr w14:val="831100"/>
            </w14:solidFill>
          </w14:textFill>
        </w:rPr>
      </w:pPr>
      <w:r>
        <w:rPr>
          <w:rFonts w:ascii="Times New Roman" w:hAnsi="Times New Roman"/>
          <w:b w:val="1"/>
          <w:bCs w:val="1"/>
          <w:outline w:val="0"/>
          <w:color w:val="831100"/>
          <w:sz w:val="28"/>
          <w:szCs w:val="28"/>
          <w:rtl w:val="0"/>
          <w:lang w:val="en-US"/>
          <w14:textFill>
            <w14:solidFill>
              <w14:srgbClr w14:val="831100"/>
            </w14:solidFill>
          </w14:textFill>
        </w:rPr>
        <w:t>Seventh: Other scientific activities</w:t>
      </w:r>
      <w:r>
        <w:rPr>
          <w:rFonts w:ascii="Times New Roman" w:hAnsi="Times New Roman"/>
          <w:b w:val="1"/>
          <w:bCs w:val="1"/>
          <w:outline w:val="0"/>
          <w:color w:val="831100"/>
          <w:sz w:val="28"/>
          <w:szCs w:val="28"/>
          <w:rtl w:val="0"/>
          <w:lang w:val="en-US"/>
          <w14:textFill>
            <w14:solidFill>
              <w14:srgbClr w14:val="831100"/>
            </w14:solidFill>
          </w14:textFill>
        </w:rPr>
        <w:t>:</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Discussing 52 master's theses and 37 doctoral theses in various Iraqi universities.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Scientific supervision of (56) studies (Masters and Ph.D.).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Publishing </w:t>
      </w:r>
      <w:r>
        <w:rPr>
          <w:rFonts w:ascii="Times New Roman" w:hAnsi="Times New Roman"/>
          <w:b w:val="1"/>
          <w:bCs w:val="1"/>
          <w:sz w:val="28"/>
          <w:szCs w:val="28"/>
          <w:rtl w:val="0"/>
          <w:lang w:val="en-US"/>
        </w:rPr>
        <w:t>(163) research for community service and sports science, in local and Arab journals, including the publication of research</w:t>
      </w:r>
      <w:r>
        <w:rPr>
          <w:rFonts w:ascii="Times New Roman" w:hAnsi="Times New Roman"/>
          <w:b w:val="1"/>
          <w:bCs w:val="1"/>
          <w:sz w:val="28"/>
          <w:szCs w:val="28"/>
          <w:rtl w:val="0"/>
          <w:lang w:val="en-US"/>
        </w:rPr>
        <w:t xml:space="preserve"> i</w:t>
      </w:r>
      <w:r>
        <w:rPr>
          <w:rFonts w:ascii="Times New Roman" w:hAnsi="Times New Roman"/>
          <w:b w:val="1"/>
          <w:bCs w:val="1"/>
          <w:sz w:val="28"/>
          <w:szCs w:val="28"/>
          <w:rtl w:val="0"/>
          <w:lang w:val="en-US"/>
        </w:rPr>
        <w:t xml:space="preserve">n Scopas containers and indexed on its page.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She holds a university performance certificate as a result of participating in a training course for the quality of university performance - University of Baghdad</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Continuing Education-2010.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She holds a certified internal auditor certificate for the quality of university performance and academic accreditation</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2015</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Participation in an international arbitration course in fencing, the Iraqi Central Federation of Fencing 2010.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Participation in a strategic planning course in the General Secretariat of the Council of Ministers</w:t>
      </w:r>
      <w:r>
        <w:rPr>
          <w:rFonts w:ascii="Times New Roman" w:hAnsi="Times New Roman"/>
          <w:b w:val="1"/>
          <w:bCs w:val="1"/>
          <w:sz w:val="28"/>
          <w:szCs w:val="28"/>
          <w:rtl w:val="0"/>
          <w:lang w:val="en-US"/>
        </w:rPr>
        <w:t xml:space="preserve"> in </w:t>
      </w:r>
      <w:r>
        <w:rPr>
          <w:rFonts w:ascii="Times New Roman" w:hAnsi="Times New Roman"/>
          <w:b w:val="1"/>
          <w:bCs w:val="1"/>
          <w:sz w:val="28"/>
          <w:szCs w:val="28"/>
          <w:rtl w:val="0"/>
          <w:lang w:val="en-US"/>
        </w:rPr>
        <w:t xml:space="preserve">Baghdad 06/21/2012.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Participation as a lecturer in the training course for cross-ball coaches, the </w:t>
      </w:r>
      <w:r>
        <w:rPr>
          <w:rFonts w:ascii="Times New Roman" w:hAnsi="Times New Roman"/>
          <w:b w:val="1"/>
          <w:bCs w:val="1"/>
          <w:sz w:val="28"/>
          <w:szCs w:val="28"/>
          <w:rtl w:val="0"/>
          <w:lang w:val="en-US"/>
        </w:rPr>
        <w:t>Paraly</w:t>
      </w:r>
      <w:r>
        <w:rPr>
          <w:rFonts w:ascii="Times New Roman" w:hAnsi="Times New Roman"/>
          <w:b w:val="1"/>
          <w:bCs w:val="1"/>
          <w:sz w:val="28"/>
          <w:szCs w:val="28"/>
          <w:rtl w:val="0"/>
          <w:lang w:val="en-US"/>
        </w:rPr>
        <w:t xml:space="preserve">mpic Committee, 05/26/2012.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Participation as a lecturer in the arbitration training course to refine trainers with special needs, the Paralympics</w:t>
      </w:r>
      <w:r>
        <w:rPr>
          <w:rFonts w:ascii="Times New Roman" w:hAnsi="Times New Roman"/>
          <w:b w:val="1"/>
          <w:bCs w:val="1"/>
          <w:sz w:val="28"/>
          <w:szCs w:val="28"/>
          <w:rtl w:val="0"/>
          <w:lang w:val="en-US"/>
        </w:rPr>
        <w:t xml:space="preserve"> committee</w:t>
      </w:r>
      <w:r>
        <w:rPr>
          <w:rFonts w:ascii="Times New Roman" w:hAnsi="Times New Roman"/>
          <w:b w:val="1"/>
          <w:bCs w:val="1"/>
          <w:sz w:val="28"/>
          <w:szCs w:val="28"/>
          <w:rtl w:val="0"/>
          <w:lang w:val="en-US"/>
        </w:rPr>
        <w:t xml:space="preserve"> 8/24/2012.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She has English language proficiency. </w:t>
      </w:r>
    </w:p>
    <w:p>
      <w:pPr>
        <w:pStyle w:val="Body A"/>
        <w:numPr>
          <w:ilvl w:val="0"/>
          <w:numId w:val="8"/>
        </w:numPr>
        <w:jc w:val="both"/>
        <w:rPr>
          <w:sz w:val="28"/>
          <w:szCs w:val="28"/>
          <w:lang w:val="en-US"/>
        </w:rPr>
      </w:pPr>
      <w:r>
        <w:rPr>
          <w:rFonts w:ascii="Times New Roman" w:hAnsi="Times New Roman"/>
          <w:b w:val="1"/>
          <w:bCs w:val="1"/>
          <w:sz w:val="28"/>
          <w:szCs w:val="28"/>
          <w:rtl w:val="0"/>
          <w:lang w:val="en-US"/>
        </w:rPr>
        <w:t xml:space="preserve">She has </w:t>
      </w:r>
      <w:r>
        <w:rPr>
          <w:rFonts w:ascii="Times New Roman" w:hAnsi="Times New Roman"/>
          <w:b w:val="1"/>
          <w:bCs w:val="1"/>
          <w:sz w:val="28"/>
          <w:szCs w:val="28"/>
          <w:rtl w:val="0"/>
          <w:lang w:val="en-US"/>
        </w:rPr>
        <w:t>Computer proficiency</w:t>
      </w:r>
      <w:r>
        <w:rPr>
          <w:rFonts w:ascii="Times New Roman" w:hAnsi="Times New Roman"/>
          <w:b w:val="1"/>
          <w:bCs w:val="1"/>
          <w:sz w:val="28"/>
          <w:szCs w:val="28"/>
          <w:rtl w:val="0"/>
          <w:lang w:val="en-US"/>
        </w:rPr>
        <w:t xml:space="preserve"> a</w:t>
      </w:r>
      <w:r>
        <w:rPr>
          <w:rFonts w:ascii="Times New Roman" w:hAnsi="Times New Roman"/>
          <w:b w:val="1"/>
          <w:bCs w:val="1"/>
          <w:sz w:val="28"/>
          <w:szCs w:val="28"/>
          <w:rtl w:val="0"/>
          <w:lang w:val="en-US"/>
        </w:rPr>
        <w:t>nd the use of all office software, as well as statistical software (spss).</w:t>
      </w:r>
    </w:p>
    <w:p>
      <w:pPr>
        <w:pStyle w:val="Body A"/>
        <w:tabs>
          <w:tab w:val="left" w:pos="6803"/>
        </w:tabs>
        <w:jc w:val="both"/>
        <w:rPr>
          <w:rFonts w:ascii="Times New Roman" w:cs="Times New Roman" w:hAnsi="Times New Roman" w:eastAsia="Times New Roman"/>
          <w:b w:val="1"/>
          <w:bCs w:val="1"/>
          <w:outline w:val="0"/>
          <w:color w:val="b51a00"/>
          <w:sz w:val="28"/>
          <w:szCs w:val="28"/>
          <w:lang w:val="en-US"/>
          <w14:textFill>
            <w14:solidFill>
              <w14:srgbClr w14:val="B51A00"/>
            </w14:solidFill>
          </w14:textFill>
        </w:rPr>
      </w:pPr>
      <w:r>
        <w:rPr>
          <w:rFonts w:ascii="Times New Roman" w:hAnsi="Times New Roman"/>
          <w:b w:val="1"/>
          <w:bCs w:val="1"/>
          <w:outline w:val="0"/>
          <w:color w:val="b51a00"/>
          <w:sz w:val="28"/>
          <w:szCs w:val="28"/>
          <w:rtl w:val="0"/>
          <w:lang w:val="en-US"/>
          <w14:textFill>
            <w14:solidFill>
              <w14:srgbClr w14:val="B51A00"/>
            </w14:solidFill>
          </w14:textFill>
        </w:rPr>
        <w:t xml:space="preserve"> Eighth. Books of thanks and appreciation:</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1. She received a prize and a financial reward for the second best research in the Arab Scientific Competition for Scientific Research in Tunisia, 2011.</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2. She holds the Creativity Shield for Iraqi inventors. 2018. </w:t>
      </w:r>
    </w:p>
    <w:p>
      <w:pPr>
        <w:pStyle w:val="Body A"/>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3. She holds 161 letters of thanks and appreciation, including 6 from the Minister of Higher Education and 9 from the university president. </w:t>
      </w:r>
    </w:p>
    <w:p>
      <w:pPr>
        <w:pStyle w:val="Body A"/>
        <w:jc w:val="both"/>
      </w:pPr>
      <w:r>
        <w:rPr>
          <w:rFonts w:ascii="Times New Roman" w:hAnsi="Times New Roman"/>
          <w:b w:val="1"/>
          <w:bCs w:val="1"/>
          <w:sz w:val="28"/>
          <w:szCs w:val="28"/>
          <w:rtl w:val="0"/>
          <w:lang w:val="en-US"/>
        </w:rPr>
        <w:t>4. She holds 48 certificates of appreciation from the deans of local, Arab and foreign colleges, including 10 foreign and 9</w:t>
      </w:r>
      <w:r>
        <w:rPr>
          <w:rFonts w:ascii="Times New Roman" w:hAnsi="Times New Roman"/>
          <w:b w:val="1"/>
          <w:bCs w:val="1"/>
          <w:sz w:val="28"/>
          <w:szCs w:val="28"/>
          <w:rtl w:val="0"/>
          <w:lang w:val="en-US"/>
        </w:rPr>
        <w:t>Arabic</w:t>
      </w:r>
      <w:r>
        <w:rPr>
          <w:rFonts w:ascii="Times New Roman" w:hAnsi="Times New Roman"/>
          <w:b w:val="1"/>
          <w:bCs w:val="1"/>
          <w:sz w:val="28"/>
          <w:szCs w:val="28"/>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 w:ilvl="0">
        <w:start w:val="1"/>
        <w:numFmt w:val="decimal"/>
        <w:suff w:val="nothing"/>
        <w:lvlText w:val="%1."/>
        <w:lvlJc w:val="left"/>
        <w:pPr>
          <w:tabs>
            <w:tab w:val="left" w:pos="6803"/>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6803"/>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6803"/>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6803"/>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6803"/>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6803"/>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6803"/>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6803"/>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6803"/>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